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2D" w:rsidRDefault="00CF742D" w:rsidP="00CF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-50800</wp:posOffset>
            </wp:positionV>
            <wp:extent cx="1228725" cy="110553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742D" w:rsidRDefault="00CF742D" w:rsidP="00CF742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36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4"/>
        </w:rPr>
        <w:t xml:space="preserve"> </w:t>
      </w:r>
    </w:p>
    <w:p w:rsidR="00CF742D" w:rsidRDefault="00CF742D" w:rsidP="00CF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F742D" w:rsidRDefault="00CF742D" w:rsidP="00CF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CF742D" w:rsidRDefault="00CF742D" w:rsidP="00CF7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24"/>
        </w:rPr>
        <w:t>РЕСПУБЛИКА ДАГЕСТАН</w:t>
      </w:r>
    </w:p>
    <w:p w:rsidR="00CF742D" w:rsidRDefault="00CF742D" w:rsidP="00CF7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BEB">
        <w:rPr>
          <w:rFonts w:ascii="Times New Roman" w:eastAsia="Times New Roman" w:hAnsi="Times New Roman" w:cs="Times New Roman"/>
          <w:b/>
          <w:sz w:val="28"/>
          <w:szCs w:val="28"/>
        </w:rPr>
        <w:t xml:space="preserve">МКОУ </w:t>
      </w:r>
      <w:r w:rsidRPr="00F43BEB">
        <w:rPr>
          <w:rFonts w:ascii="Times New Roman" w:eastAsia="Times New Roman" w:hAnsi="Times New Roman" w:cs="Times New Roman"/>
          <w:sz w:val="28"/>
          <w:szCs w:val="28"/>
        </w:rPr>
        <w:t xml:space="preserve">КАРАМАХИНСКАЯ СРЕДНЯЯ ОБЩЕОБРАЗОВАТЕЛЬНАЯ ШКОЛА  </w:t>
      </w:r>
    </w:p>
    <w:p w:rsidR="00CF742D" w:rsidRPr="00F43BEB" w:rsidRDefault="00CF742D" w:rsidP="00CF7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3BEB">
        <w:rPr>
          <w:rFonts w:ascii="Times New Roman" w:eastAsia="Times New Roman" w:hAnsi="Times New Roman" w:cs="Times New Roman"/>
          <w:sz w:val="28"/>
          <w:szCs w:val="28"/>
        </w:rPr>
        <w:t>имени А. К. Атаева</w:t>
      </w:r>
    </w:p>
    <w:p w:rsidR="0027785D" w:rsidRPr="00CF742D" w:rsidRDefault="00CF742D" w:rsidP="00CF7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</w:rPr>
        <w:t xml:space="preserve">368211, РД, Буйнакский район, с Карамахи.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E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mail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karamaxiso@gmail.com</w:t>
      </w:r>
    </w:p>
    <w:p w:rsidR="002B6391" w:rsidRPr="002B6391" w:rsidRDefault="002B6391" w:rsidP="002B6391">
      <w:pPr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rPr>
          <w:rFonts w:ascii="Times New Roman" w:hAnsi="Times New Roman" w:cs="Times New Roman"/>
          <w:sz w:val="28"/>
          <w:szCs w:val="28"/>
        </w:rPr>
      </w:pPr>
    </w:p>
    <w:p w:rsidR="002B6391" w:rsidRPr="009C67E1" w:rsidRDefault="002B6391" w:rsidP="002B6391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9C67E1">
        <w:rPr>
          <w:rFonts w:ascii="Times New Roman" w:hAnsi="Times New Roman" w:cs="Times New Roman"/>
          <w:b/>
          <w:sz w:val="48"/>
          <w:szCs w:val="40"/>
        </w:rPr>
        <w:t>ОБРАЗОВАТЕЛЬНАЯ ПРОГРАММА</w:t>
      </w:r>
    </w:p>
    <w:p w:rsidR="002B6391" w:rsidRPr="009C67E1" w:rsidRDefault="002B6391" w:rsidP="002B6391">
      <w:pPr>
        <w:jc w:val="center"/>
        <w:rPr>
          <w:rFonts w:ascii="Times New Roman" w:hAnsi="Times New Roman" w:cs="Times New Roman"/>
          <w:b/>
          <w:sz w:val="48"/>
          <w:szCs w:val="40"/>
        </w:rPr>
      </w:pPr>
    </w:p>
    <w:p w:rsidR="009C67E1" w:rsidRDefault="00CF742D" w:rsidP="002B6391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CD6F98">
        <w:rPr>
          <w:rFonts w:ascii="Times New Roman" w:hAnsi="Times New Roman" w:cs="Times New Roman"/>
          <w:b/>
          <w:sz w:val="48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52.5pt;height:59.85pt" fillcolor="#3cf" strokecolor="#009" strokeweight="1pt">
            <v:shadow on="t" color="#009" offset="7pt,-7pt"/>
            <v:textpath style="font-family:&quot;Impact&quot;;v-text-spacing:52429f;v-text-kern:t" trim="t" fitpath="t" xscale="f" string="«Внеклассное чтение. "/>
          </v:shape>
        </w:pict>
      </w:r>
    </w:p>
    <w:p w:rsidR="002B6391" w:rsidRPr="002B6391" w:rsidRDefault="00CF742D" w:rsidP="002B63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6F98">
        <w:rPr>
          <w:rFonts w:ascii="Times New Roman" w:hAnsi="Times New Roman" w:cs="Times New Roman"/>
          <w:b/>
          <w:sz w:val="48"/>
          <w:szCs w:val="40"/>
        </w:rPr>
        <w:pict>
          <v:shape id="_x0000_i1026" type="#_x0000_t158" style="width:291.75pt;height:59.85pt" fillcolor="#3cf" strokecolor="#009" strokeweight="1pt">
            <v:shadow on="t" color="#009" offset="7pt,-7pt"/>
            <v:textpath style="font-family:&quot;Impact&quot;;v-text-spacing:52429f;v-text-kern:t" trim="t" fitpath="t" xscale="f" string="Английский язык»"/>
          </v:shape>
        </w:pict>
      </w:r>
    </w:p>
    <w:p w:rsidR="002B6391" w:rsidRPr="009C67E1" w:rsidRDefault="00B91DF2" w:rsidP="009C67E1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>6</w:t>
      </w:r>
      <w:r w:rsidR="002B6391" w:rsidRPr="009C67E1">
        <w:rPr>
          <w:rFonts w:ascii="Times New Roman" w:hAnsi="Times New Roman" w:cs="Times New Roman"/>
          <w:b/>
          <w:sz w:val="40"/>
          <w:szCs w:val="32"/>
        </w:rPr>
        <w:t>-</w:t>
      </w:r>
      <w:r>
        <w:rPr>
          <w:rFonts w:ascii="Times New Roman" w:hAnsi="Times New Roman" w:cs="Times New Roman"/>
          <w:b/>
          <w:sz w:val="40"/>
          <w:szCs w:val="32"/>
        </w:rPr>
        <w:t>11</w:t>
      </w:r>
      <w:r w:rsidR="002B6391" w:rsidRPr="009C67E1">
        <w:rPr>
          <w:rFonts w:ascii="Times New Roman" w:hAnsi="Times New Roman" w:cs="Times New Roman"/>
          <w:b/>
          <w:sz w:val="40"/>
          <w:szCs w:val="32"/>
        </w:rPr>
        <w:t xml:space="preserve"> классы</w:t>
      </w:r>
    </w:p>
    <w:p w:rsidR="002B6391" w:rsidRPr="002B6391" w:rsidRDefault="002B6391" w:rsidP="002B6391">
      <w:pPr>
        <w:rPr>
          <w:rFonts w:ascii="Times New Roman" w:hAnsi="Times New Roman" w:cs="Times New Roman"/>
          <w:sz w:val="28"/>
          <w:szCs w:val="28"/>
        </w:rPr>
      </w:pPr>
    </w:p>
    <w:p w:rsidR="009C67E1" w:rsidRDefault="009C67E1" w:rsidP="002B6391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9C67E1" w:rsidRDefault="009C67E1" w:rsidP="002B6391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2B6391" w:rsidRDefault="009C67E1" w:rsidP="002B6391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B6391" w:rsidRPr="002B6391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="0027785D">
        <w:rPr>
          <w:rFonts w:ascii="Times New Roman" w:hAnsi="Times New Roman" w:cs="Times New Roman"/>
          <w:sz w:val="28"/>
          <w:szCs w:val="28"/>
        </w:rPr>
        <w:t>:</w:t>
      </w:r>
    </w:p>
    <w:p w:rsidR="002B6391" w:rsidRPr="002B6391" w:rsidRDefault="009C67E1" w:rsidP="0027785D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7785D">
        <w:rPr>
          <w:rFonts w:ascii="Times New Roman" w:hAnsi="Times New Roman" w:cs="Times New Roman"/>
          <w:sz w:val="28"/>
          <w:szCs w:val="28"/>
        </w:rPr>
        <w:t>Алиева Пиният Казалиевна</w:t>
      </w:r>
    </w:p>
    <w:p w:rsidR="002B6391" w:rsidRPr="002B6391" w:rsidRDefault="002B6391" w:rsidP="002B6391">
      <w:pPr>
        <w:rPr>
          <w:rFonts w:ascii="Times New Roman" w:hAnsi="Times New Roman" w:cs="Times New Roman"/>
          <w:sz w:val="28"/>
          <w:szCs w:val="28"/>
        </w:rPr>
      </w:pPr>
    </w:p>
    <w:p w:rsidR="009C67E1" w:rsidRPr="002B6391" w:rsidRDefault="009C67E1" w:rsidP="002B6391">
      <w:pPr>
        <w:rPr>
          <w:rFonts w:ascii="Times New Roman" w:hAnsi="Times New Roman" w:cs="Times New Roman"/>
          <w:sz w:val="28"/>
          <w:szCs w:val="28"/>
        </w:rPr>
      </w:pPr>
    </w:p>
    <w:p w:rsidR="009C67E1" w:rsidRPr="002B6391" w:rsidRDefault="009C67E1" w:rsidP="002B6391">
      <w:pPr>
        <w:rPr>
          <w:rFonts w:ascii="Times New Roman" w:hAnsi="Times New Roman" w:cs="Times New Roman"/>
          <w:sz w:val="28"/>
          <w:szCs w:val="28"/>
        </w:rPr>
      </w:pPr>
    </w:p>
    <w:p w:rsidR="002B6391" w:rsidRDefault="0027785D" w:rsidP="009C6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85D">
        <w:rPr>
          <w:rFonts w:ascii="Times New Roman" w:hAnsi="Times New Roman" w:cs="Times New Roman"/>
          <w:b/>
          <w:sz w:val="28"/>
          <w:szCs w:val="28"/>
        </w:rPr>
        <w:t>с.Карамахи</w:t>
      </w:r>
    </w:p>
    <w:p w:rsidR="009C67E1" w:rsidRPr="009C67E1" w:rsidRDefault="009C67E1" w:rsidP="009C6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391" w:rsidRPr="002B6391" w:rsidRDefault="002B6391" w:rsidP="002B639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Пояснительная записка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Программа адресована общеобразовательным учреждениям, в которых обучение английскому языку начинается со второго класса. На изучение данного курса отводится 1час в неделю внеуроч</w:t>
      </w:r>
      <w:r w:rsidR="00CF742D">
        <w:rPr>
          <w:rFonts w:ascii="Times New Roman" w:hAnsi="Times New Roman" w:cs="Times New Roman"/>
          <w:sz w:val="28"/>
          <w:szCs w:val="28"/>
        </w:rPr>
        <w:t>ной деятельности (34 часа в год)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В программе дается краткая характеристика курса, определяются цели и задачи курса, планируемые результаты освоения курса, содержание обучения, система оценки достижения планируемых результатов.</w:t>
      </w:r>
    </w:p>
    <w:p w:rsidR="002B6391" w:rsidRPr="002B6391" w:rsidRDefault="002B6391" w:rsidP="002B639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Краткая характеристика курса.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Обучение английскому языку сегодня – это развитие способностей ученика использовать язык как инструмент общения в диалоге культур. Данная цель предполагает взаимосвязанное коммуникативное и социокультурное развитие школьников посредством иностранного языка для подготовки к межкультурному общению.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Серия книг для чтения “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Pr="002B6391">
        <w:rPr>
          <w:rFonts w:ascii="Times New Roman" w:hAnsi="Times New Roman" w:cs="Times New Roman"/>
          <w:sz w:val="28"/>
          <w:szCs w:val="28"/>
        </w:rPr>
        <w:t>“ дает прекрасную возможность начинать знакомство детей с произведениями современной детской англоязычной литературы с первых шагов овладения английским языком. Регулярное чтение аутентичной художественной литературы позволяет мотивировать и стимулировать изучение иностранного языка, полнее реализовать его воспитательные, образовательные и развивающие функции.</w:t>
      </w:r>
    </w:p>
    <w:p w:rsidR="002B6391" w:rsidRPr="002B6391" w:rsidRDefault="002B6391" w:rsidP="002B63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Таким образом,</w:t>
      </w:r>
      <w:r w:rsidRPr="002B6391">
        <w:rPr>
          <w:rFonts w:ascii="Times New Roman" w:hAnsi="Times New Roman" w:cs="Times New Roman"/>
          <w:b/>
          <w:sz w:val="28"/>
          <w:szCs w:val="28"/>
        </w:rPr>
        <w:t xml:space="preserve"> основное направление программы</w:t>
      </w:r>
      <w:r w:rsidRPr="002B6391">
        <w:rPr>
          <w:rFonts w:ascii="Times New Roman" w:hAnsi="Times New Roman" w:cs="Times New Roman"/>
          <w:sz w:val="28"/>
          <w:szCs w:val="28"/>
        </w:rPr>
        <w:t xml:space="preserve"> –   развитие социокультурной компетенции через знакомство детей с произведениями современной англоязычной литературы</w:t>
      </w:r>
      <w:r w:rsidRPr="002B639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2B6391">
        <w:rPr>
          <w:rFonts w:ascii="Times New Roman" w:hAnsi="Times New Roman" w:cs="Times New Roman"/>
          <w:color w:val="000000"/>
          <w:sz w:val="28"/>
          <w:szCs w:val="28"/>
        </w:rPr>
        <w:t>приобщение к культуре, традициям, реалиям стран изучаемого языка.</w:t>
      </w:r>
    </w:p>
    <w:p w:rsidR="002B6391" w:rsidRPr="002B6391" w:rsidRDefault="002B6391" w:rsidP="002B63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2B6391">
        <w:rPr>
          <w:rFonts w:ascii="Times New Roman" w:hAnsi="Times New Roman" w:cs="Times New Roman"/>
          <w:sz w:val="28"/>
          <w:szCs w:val="28"/>
        </w:rPr>
        <w:t xml:space="preserve"> заключается в том, что  ученики на основе художественных произведений   углубляют свои знания по английскому языку, совершенствуют устную речь, развивают свои творческие способности.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 программы </w:t>
      </w:r>
      <w:r w:rsidRPr="002B6391">
        <w:rPr>
          <w:rFonts w:ascii="Times New Roman" w:hAnsi="Times New Roman" w:cs="Times New Roman"/>
          <w:sz w:val="28"/>
          <w:szCs w:val="28"/>
        </w:rPr>
        <w:t>«Внеклассное чтение. Английский язык. 5-9 классы» - формирование у учащихся: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навыка чтения как  инструмента познания мира и культуры других народов;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общепринятых человеческих и базовых национальных ценностей;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уважительного отношения к чужой (иной) культуре через знакомство с детским пластом культуры страны (стран) изучаемого языка;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более глубокого осознания особенностей культуры разных народов;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положительной мотивации и устойчивого учебно-познавательного интереса к предмету «Иностранный язык», а также развитие необходимых универсальных учебных действий (УУД) и специальных учебных умений (СУУ).</w:t>
      </w:r>
    </w:p>
    <w:p w:rsidR="002B6391" w:rsidRPr="002B6391" w:rsidRDefault="002B6391" w:rsidP="002B639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Задачи  программы: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</w:rPr>
        <w:t>пробудить у детей интерес к чтению    художественных произведений;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создать условия для формирования потребности в постоянном чтении;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приобщить школьников к общечеловеческим духовным, нравственным и культурным ценностям;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развивать творческие способности каждого ребёнка;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формировать эстетическое отношение ребёнка к жизни, приобщая его к классике художественной литературы;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обогатить словарный  запас детей.</w:t>
      </w:r>
    </w:p>
    <w:p w:rsidR="002B6391" w:rsidRPr="002B6391" w:rsidRDefault="002B6391" w:rsidP="002B63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освоения курса «Внек</w:t>
      </w:r>
      <w:r w:rsidR="00CF742D">
        <w:rPr>
          <w:rFonts w:ascii="Times New Roman" w:hAnsi="Times New Roman" w:cs="Times New Roman"/>
          <w:b/>
          <w:sz w:val="28"/>
          <w:szCs w:val="28"/>
        </w:rPr>
        <w:t>лассное чтение. Английский язык</w:t>
      </w:r>
      <w:r w:rsidRPr="002B6391">
        <w:rPr>
          <w:rFonts w:ascii="Times New Roman" w:hAnsi="Times New Roman" w:cs="Times New Roman"/>
          <w:b/>
          <w:sz w:val="28"/>
          <w:szCs w:val="28"/>
        </w:rPr>
        <w:t>».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B6391">
        <w:rPr>
          <w:rStyle w:val="Zag11"/>
          <w:rFonts w:ascii="Times New Roman" w:hAnsi="Times New Roman" w:cs="Times New Roman"/>
          <w:i/>
        </w:rPr>
        <w:t>Примерной основной образовательной программой основного общего образования</w:t>
      </w:r>
      <w:r w:rsidRPr="002B63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</w:rPr>
        <w:t>на ступени основного общего образования устанавливаются планируемые результаты освоения для четырех  междисциплинарных и 16 учебных программ по всем предметам базисного учебного плана. Программа «Внеклассное чтение. Английский</w:t>
      </w:r>
      <w:r w:rsidR="00CF742D">
        <w:rPr>
          <w:rFonts w:ascii="Times New Roman" w:hAnsi="Times New Roman" w:cs="Times New Roman"/>
          <w:sz w:val="28"/>
          <w:szCs w:val="28"/>
        </w:rPr>
        <w:t xml:space="preserve"> язык</w:t>
      </w:r>
      <w:r w:rsidRPr="002B6391">
        <w:rPr>
          <w:rFonts w:ascii="Times New Roman" w:hAnsi="Times New Roman" w:cs="Times New Roman"/>
          <w:sz w:val="28"/>
          <w:szCs w:val="28"/>
        </w:rPr>
        <w:t xml:space="preserve">» разработана для достижения планируемых результатов освоения междисциплинарной программы «Основы смыслового чтения и работа с </w:t>
      </w:r>
      <w:r w:rsidRPr="002B6391">
        <w:rPr>
          <w:rFonts w:ascii="Times New Roman" w:hAnsi="Times New Roman" w:cs="Times New Roman"/>
          <w:sz w:val="28"/>
          <w:szCs w:val="28"/>
        </w:rPr>
        <w:lastRenderedPageBreak/>
        <w:t xml:space="preserve">текстом», а также планируемых результатов программы по английскому языку в разделе </w:t>
      </w:r>
      <w:r w:rsidRPr="002B6391">
        <w:rPr>
          <w:rFonts w:ascii="Times New Roman" w:hAnsi="Times New Roman" w:cs="Times New Roman"/>
          <w:i/>
          <w:sz w:val="28"/>
          <w:szCs w:val="28"/>
        </w:rPr>
        <w:t>учащиеся получат возможность</w:t>
      </w:r>
      <w:r w:rsidRPr="002B6391">
        <w:rPr>
          <w:rFonts w:ascii="Times New Roman" w:hAnsi="Times New Roman" w:cs="Times New Roman"/>
          <w:sz w:val="28"/>
          <w:szCs w:val="28"/>
        </w:rPr>
        <w:t>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Реализация программы «Внек</w:t>
      </w:r>
      <w:r w:rsidR="00CF742D">
        <w:rPr>
          <w:rFonts w:ascii="Times New Roman" w:hAnsi="Times New Roman" w:cs="Times New Roman"/>
          <w:sz w:val="28"/>
          <w:szCs w:val="28"/>
        </w:rPr>
        <w:t>лассное чтение. Английский язык</w:t>
      </w:r>
      <w:r w:rsidRPr="002B6391">
        <w:rPr>
          <w:rFonts w:ascii="Times New Roman" w:hAnsi="Times New Roman" w:cs="Times New Roman"/>
          <w:sz w:val="28"/>
          <w:szCs w:val="28"/>
        </w:rPr>
        <w:t xml:space="preserve">» должна способствовать формированию и развитию </w:t>
      </w:r>
      <w:r w:rsidRPr="002B6391">
        <w:rPr>
          <w:rFonts w:ascii="Times New Roman" w:hAnsi="Times New Roman" w:cs="Times New Roman"/>
          <w:b/>
          <w:i/>
          <w:sz w:val="28"/>
          <w:szCs w:val="28"/>
        </w:rPr>
        <w:t>основ читательской компетенции</w:t>
      </w:r>
      <w:r w:rsidRPr="002B6391">
        <w:rPr>
          <w:rFonts w:ascii="Times New Roman" w:hAnsi="Times New Roman" w:cs="Times New Roman"/>
          <w:sz w:val="28"/>
          <w:szCs w:val="28"/>
        </w:rPr>
        <w:t xml:space="preserve">. Обучающиеся смогут осознанно планировать свой  актуальный и перспективный круг чтения, в том числе досуговый. У выпускников будет сформирована </w:t>
      </w:r>
      <w:r w:rsidRPr="002B6391">
        <w:rPr>
          <w:rFonts w:ascii="Times New Roman" w:hAnsi="Times New Roman" w:cs="Times New Roman"/>
          <w:i/>
          <w:sz w:val="28"/>
          <w:szCs w:val="28"/>
        </w:rPr>
        <w:t>потребность в систематическом чтении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как средстве познания мира и себя в этом мире, гармонизации отношений человека и общества.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Учащиеся усовершенствуют </w:t>
      </w:r>
      <w:r w:rsidRPr="002B6391">
        <w:rPr>
          <w:rFonts w:ascii="Times New Roman" w:hAnsi="Times New Roman" w:cs="Times New Roman"/>
          <w:i/>
          <w:sz w:val="28"/>
          <w:szCs w:val="28"/>
        </w:rPr>
        <w:t>технику чтения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 и приобретут устойчивый </w:t>
      </w:r>
      <w:r w:rsidRPr="002B6391">
        <w:rPr>
          <w:rFonts w:ascii="Times New Roman" w:hAnsi="Times New Roman" w:cs="Times New Roman"/>
          <w:i/>
          <w:sz w:val="28"/>
          <w:szCs w:val="28"/>
        </w:rPr>
        <w:t>навык осмысленного чтения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, </w:t>
      </w:r>
      <w:r w:rsidRPr="002B6391">
        <w:rPr>
          <w:rFonts w:ascii="Times New Roman" w:hAnsi="Times New Roman" w:cs="Times New Roman"/>
          <w:iCs/>
          <w:sz w:val="28"/>
          <w:szCs w:val="28"/>
        </w:rPr>
        <w:t xml:space="preserve">получат возможность приобрести </w:t>
      </w:r>
      <w:r w:rsidRPr="002B6391">
        <w:rPr>
          <w:rFonts w:ascii="Times New Roman" w:hAnsi="Times New Roman" w:cs="Times New Roman"/>
          <w:i/>
          <w:iCs/>
          <w:sz w:val="28"/>
          <w:szCs w:val="28"/>
        </w:rPr>
        <w:t>навык рефлексивного чтения</w:t>
      </w:r>
      <w:r w:rsidRPr="002B639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B6391">
        <w:rPr>
          <w:rFonts w:ascii="Times New Roman" w:hAnsi="Times New Roman" w:cs="Times New Roman"/>
          <w:sz w:val="28"/>
          <w:szCs w:val="28"/>
        </w:rPr>
        <w:t xml:space="preserve">Учащиеся овладеют различными </w:t>
      </w:r>
      <w:r w:rsidRPr="002B6391">
        <w:rPr>
          <w:rFonts w:ascii="Times New Roman" w:hAnsi="Times New Roman" w:cs="Times New Roman"/>
          <w:i/>
          <w:sz w:val="28"/>
          <w:szCs w:val="28"/>
        </w:rPr>
        <w:t>видами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Pr="002B6391">
        <w:rPr>
          <w:rStyle w:val="a7"/>
          <w:rFonts w:ascii="Times New Roman" w:hAnsi="Times New Roman" w:cs="Times New Roman"/>
          <w:sz w:val="28"/>
          <w:szCs w:val="28"/>
        </w:rPr>
        <w:t>типами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i/>
          <w:sz w:val="28"/>
          <w:szCs w:val="28"/>
        </w:rPr>
        <w:t>чтения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: </w:t>
      </w:r>
      <w:r w:rsidRPr="002B639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ознакомительным, изучающим, просмотровым, поисковым и выборочным; выразительным чтением; </w:t>
      </w:r>
      <w:r w:rsidRPr="002B6391">
        <w:rPr>
          <w:rFonts w:ascii="Times New Roman" w:hAnsi="Times New Roman" w:cs="Times New Roman"/>
          <w:sz w:val="28"/>
          <w:szCs w:val="28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2B6391">
        <w:rPr>
          <w:rFonts w:ascii="Times New Roman" w:hAnsi="Times New Roman" w:cs="Times New Roman"/>
          <w:i/>
          <w:sz w:val="28"/>
          <w:szCs w:val="28"/>
        </w:rPr>
        <w:t>стратегиями чтения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 художественных и других видов текстов и будут способны выбрать стратегию чтения, отвечающую конкретной учебной задаче.</w:t>
      </w:r>
    </w:p>
    <w:p w:rsidR="002B6391" w:rsidRPr="002B6391" w:rsidRDefault="002B6391" w:rsidP="002B6391">
      <w:pPr>
        <w:pStyle w:val="a9"/>
        <w:outlineLvl w:val="0"/>
        <w:rPr>
          <w:szCs w:val="28"/>
        </w:rPr>
      </w:pPr>
      <w:r w:rsidRPr="002B6391">
        <w:rPr>
          <w:szCs w:val="28"/>
        </w:rPr>
        <w:t>Учащиеся научатся осуществлять поиск, интерпретацию и оценку информации.</w:t>
      </w:r>
    </w:p>
    <w:p w:rsidR="002B6391" w:rsidRPr="002B6391" w:rsidRDefault="002B6391" w:rsidP="002B6391">
      <w:pPr>
        <w:pStyle w:val="a9"/>
        <w:outlineLvl w:val="0"/>
        <w:rPr>
          <w:szCs w:val="28"/>
        </w:rPr>
      </w:pP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Система оценки достижения планируемых результатов.</w:t>
      </w:r>
    </w:p>
    <w:p w:rsidR="002B6391" w:rsidRPr="002B6391" w:rsidRDefault="002B6391" w:rsidP="002B639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Текущая (накопительная) оценка. Дневник читателя.</w:t>
      </w:r>
    </w:p>
    <w:p w:rsidR="002B6391" w:rsidRPr="002B6391" w:rsidRDefault="002B6391" w:rsidP="002B63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процессе чтения выбранной книги учащиеся заполняют Дневник читателя, в котором указывают исходные данные произведения, автора, количество страниц, краткое содержание произведения и выполняют иллюстрацию к произведению. </w:t>
      </w:r>
    </w:p>
    <w:p w:rsidR="002B6391" w:rsidRPr="002B6391" w:rsidRDefault="002B6391" w:rsidP="002B639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 xml:space="preserve">Итоговая оценка. Защита проекта. </w:t>
      </w:r>
    </w:p>
    <w:p w:rsidR="002B6391" w:rsidRPr="002B6391" w:rsidRDefault="002B6391" w:rsidP="002B6391">
      <w:pPr>
        <w:pStyle w:val="aa"/>
      </w:pPr>
      <w:r w:rsidRPr="002B6391">
        <w:t xml:space="preserve">Основной процедурой итоговой оценки достижения метапредметных результатов в соответствии с </w:t>
      </w:r>
      <w:r w:rsidRPr="002B6391">
        <w:rPr>
          <w:rStyle w:val="Zag11"/>
        </w:rPr>
        <w:t xml:space="preserve">Примерной </w:t>
      </w:r>
      <w:r w:rsidRPr="002B6391">
        <w:rPr>
          <w:rStyle w:val="Zag11"/>
          <w:i/>
        </w:rPr>
        <w:t>основной</w:t>
      </w:r>
      <w:r w:rsidRPr="002B6391">
        <w:rPr>
          <w:rStyle w:val="Zag11"/>
        </w:rPr>
        <w:t xml:space="preserve"> образовательной программой основного общего образования</w:t>
      </w:r>
      <w:r w:rsidRPr="002B6391">
        <w:t xml:space="preserve"> является </w:t>
      </w:r>
      <w:r w:rsidRPr="002B6391">
        <w:rPr>
          <w:i/>
        </w:rPr>
        <w:t>защита итогового индивидуального проекта</w:t>
      </w:r>
      <w:r w:rsidRPr="002B6391">
        <w:t>.</w:t>
      </w:r>
    </w:p>
    <w:p w:rsidR="002B6391" w:rsidRPr="002B6391" w:rsidRDefault="002B6391" w:rsidP="002B6391">
      <w:pPr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lastRenderedPageBreak/>
        <w:t>Индивидуальный итоговой проект представляет собой учебный проект, выполняемый обучающимся в рамках курса «Внеклассное чтение. Английский язык» с целью продемонстрировать свои достижения в самостоятельном освоении содержания и способность проектировать и осуществлять целесообразную и результативную деятельность (учебно-познавательную и художественно-творческую).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B6391">
        <w:rPr>
          <w:rFonts w:ascii="Times New Roman" w:hAnsi="Times New Roman" w:cs="Times New Roman"/>
          <w:i/>
          <w:sz w:val="28"/>
          <w:szCs w:val="28"/>
        </w:rPr>
        <w:t>результатом (продуктом) проектной деятельности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может быть любая из следующих работ: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а) </w:t>
      </w:r>
      <w:r w:rsidRPr="002B6391">
        <w:rPr>
          <w:rFonts w:ascii="Times New Roman" w:hAnsi="Times New Roman" w:cs="Times New Roman"/>
          <w:i/>
          <w:sz w:val="28"/>
          <w:szCs w:val="28"/>
        </w:rPr>
        <w:t>письменная работа</w:t>
      </w:r>
      <w:r w:rsidRPr="002B6391">
        <w:rPr>
          <w:rFonts w:ascii="Times New Roman" w:hAnsi="Times New Roman" w:cs="Times New Roman"/>
          <w:sz w:val="28"/>
          <w:szCs w:val="28"/>
        </w:rPr>
        <w:t xml:space="preserve"> (эссе, реферат, статья, журнал, газета и  др.);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б) </w:t>
      </w:r>
      <w:r w:rsidRPr="002B6391">
        <w:rPr>
          <w:rFonts w:ascii="Times New Roman" w:hAnsi="Times New Roman" w:cs="Times New Roman"/>
          <w:i/>
          <w:sz w:val="28"/>
          <w:szCs w:val="28"/>
        </w:rPr>
        <w:t>художественная творческая работа</w:t>
      </w:r>
      <w:r w:rsidRPr="002B6391">
        <w:rPr>
          <w:rFonts w:ascii="Times New Roman" w:hAnsi="Times New Roman" w:cs="Times New Roman"/>
          <w:sz w:val="28"/>
          <w:szCs w:val="28"/>
        </w:rPr>
        <w:t>, представленная в виде инсценировки, художественной декламации и др.;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</w:t>
      </w:r>
      <w:r w:rsidRPr="002B6391">
        <w:rPr>
          <w:rFonts w:ascii="Times New Roman" w:hAnsi="Times New Roman" w:cs="Times New Roman"/>
          <w:i/>
          <w:sz w:val="28"/>
          <w:szCs w:val="28"/>
        </w:rPr>
        <w:t>состав материалов</w:t>
      </w:r>
      <w:r w:rsidRPr="002B6391">
        <w:rPr>
          <w:rFonts w:ascii="Times New Roman" w:hAnsi="Times New Roman" w:cs="Times New Roman"/>
          <w:sz w:val="28"/>
          <w:szCs w:val="28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1) выносимый на защиту </w:t>
      </w:r>
      <w:r w:rsidRPr="002B6391">
        <w:rPr>
          <w:rFonts w:ascii="Times New Roman" w:hAnsi="Times New Roman" w:cs="Times New Roman"/>
          <w:i/>
          <w:sz w:val="28"/>
          <w:szCs w:val="28"/>
        </w:rPr>
        <w:t>продукт проектной деятельности</w:t>
      </w:r>
      <w:r w:rsidRPr="002B6391">
        <w:rPr>
          <w:rFonts w:ascii="Times New Roman" w:hAnsi="Times New Roman" w:cs="Times New Roman"/>
          <w:sz w:val="28"/>
          <w:szCs w:val="28"/>
        </w:rPr>
        <w:t xml:space="preserve">, представленный в одной из описанных выше форм; 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2) подготовленная учащимся </w:t>
      </w:r>
      <w:r w:rsidRPr="002B6391">
        <w:rPr>
          <w:rFonts w:ascii="Times New Roman" w:hAnsi="Times New Roman" w:cs="Times New Roman"/>
          <w:i/>
          <w:sz w:val="28"/>
          <w:szCs w:val="28"/>
        </w:rPr>
        <w:t>краткая пояснительная записка к проекту</w:t>
      </w:r>
      <w:r w:rsidRPr="002B6391">
        <w:rPr>
          <w:rFonts w:ascii="Times New Roman" w:hAnsi="Times New Roman" w:cs="Times New Roman"/>
          <w:sz w:val="28"/>
          <w:szCs w:val="28"/>
        </w:rPr>
        <w:t xml:space="preserve"> (объёмом не более одной машинописной страницы) с указанием </w:t>
      </w:r>
      <w:r w:rsidRPr="002B6391">
        <w:rPr>
          <w:rFonts w:ascii="Times New Roman" w:hAnsi="Times New Roman" w:cs="Times New Roman"/>
          <w:sz w:val="28"/>
          <w:szCs w:val="28"/>
          <w:u w:val="single"/>
        </w:rPr>
        <w:t>для всех проектов</w:t>
      </w:r>
      <w:r w:rsidRPr="002B6391">
        <w:rPr>
          <w:rFonts w:ascii="Times New Roman" w:hAnsi="Times New Roman" w:cs="Times New Roman"/>
          <w:sz w:val="28"/>
          <w:szCs w:val="28"/>
        </w:rPr>
        <w:t xml:space="preserve">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3) </w:t>
      </w:r>
      <w:r w:rsidRPr="002B6391">
        <w:rPr>
          <w:rFonts w:ascii="Times New Roman" w:hAnsi="Times New Roman" w:cs="Times New Roman"/>
          <w:i/>
          <w:sz w:val="28"/>
          <w:szCs w:val="28"/>
        </w:rPr>
        <w:t>краткий отзыв руководителя,</w:t>
      </w:r>
      <w:r w:rsidRPr="002B6391">
        <w:rPr>
          <w:rFonts w:ascii="Times New Roman" w:hAnsi="Times New Roman" w:cs="Times New Roman"/>
          <w:sz w:val="28"/>
          <w:szCs w:val="28"/>
        </w:rPr>
        <w:t xml:space="preserve"> содержащий краткую характеристику работы учащегося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lastRenderedPageBreak/>
        <w:t>Условия и средства формирования универсальных учебных действий в процессе реализации программы «Внеклассное чтение. Английский язык. 5-9 классы»</w:t>
      </w:r>
    </w:p>
    <w:p w:rsidR="002B6391" w:rsidRPr="002B6391" w:rsidRDefault="002B6391" w:rsidP="002B6391">
      <w:pPr>
        <w:pStyle w:val="a8"/>
        <w:spacing w:before="0" w:beforeAutospacing="0" w:after="0" w:afterAutospacing="0" w:line="360" w:lineRule="auto"/>
        <w:ind w:firstLine="454"/>
        <w:jc w:val="both"/>
        <w:outlineLvl w:val="0"/>
        <w:rPr>
          <w:b/>
          <w:bCs/>
          <w:i/>
          <w:sz w:val="28"/>
          <w:szCs w:val="28"/>
        </w:rPr>
      </w:pPr>
      <w:r w:rsidRPr="002B6391">
        <w:rPr>
          <w:b/>
          <w:bCs/>
          <w:i/>
          <w:sz w:val="28"/>
          <w:szCs w:val="28"/>
        </w:rPr>
        <w:t>Учебное сотрудничество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</w:t>
      </w:r>
      <w:r w:rsidRPr="002B6391">
        <w:rPr>
          <w:rFonts w:ascii="Times New Roman" w:hAnsi="Times New Roman" w:cs="Times New Roman"/>
          <w:i/>
          <w:sz w:val="28"/>
          <w:szCs w:val="28"/>
        </w:rPr>
        <w:t>индивидуальной</w:t>
      </w:r>
      <w:r w:rsidRPr="002B6391">
        <w:rPr>
          <w:rFonts w:ascii="Times New Roman" w:hAnsi="Times New Roman" w:cs="Times New Roman"/>
          <w:sz w:val="28"/>
          <w:szCs w:val="28"/>
        </w:rPr>
        <w:t xml:space="preserve">, тем не менее </w:t>
      </w:r>
      <w:r w:rsidRPr="002B6391">
        <w:rPr>
          <w:rFonts w:ascii="Times New Roman" w:hAnsi="Times New Roman" w:cs="Times New Roman"/>
          <w:i/>
          <w:sz w:val="28"/>
          <w:szCs w:val="28"/>
        </w:rPr>
        <w:t>вокруг</w:t>
      </w:r>
      <w:r w:rsidRPr="002B6391">
        <w:rPr>
          <w:rFonts w:ascii="Times New Roman" w:hAnsi="Times New Roman" w:cs="Times New Roman"/>
          <w:sz w:val="28"/>
          <w:szCs w:val="28"/>
        </w:rPr>
        <w:t xml:space="preserve"> неё (например, на переменах, в групповых играх, спортивных соревнованиях, в домашней обстановке и т. д.) нередко возникает настоящее сотрудничество обучающихся: дети </w:t>
      </w:r>
      <w:r w:rsidRPr="002B6391">
        <w:rPr>
          <w:rFonts w:ascii="Times New Roman" w:hAnsi="Times New Roman" w:cs="Times New Roman"/>
          <w:i/>
          <w:sz w:val="28"/>
          <w:szCs w:val="28"/>
        </w:rPr>
        <w:t>помогают</w:t>
      </w:r>
      <w:r w:rsidRPr="002B6391">
        <w:rPr>
          <w:rFonts w:ascii="Times New Roman" w:hAnsi="Times New Roman" w:cs="Times New Roman"/>
          <w:sz w:val="28"/>
          <w:szCs w:val="28"/>
        </w:rPr>
        <w:t xml:space="preserve"> друг другу, осуществляют </w:t>
      </w:r>
      <w:r w:rsidRPr="002B6391">
        <w:rPr>
          <w:rFonts w:ascii="Times New Roman" w:hAnsi="Times New Roman" w:cs="Times New Roman"/>
          <w:i/>
          <w:sz w:val="28"/>
          <w:szCs w:val="28"/>
        </w:rPr>
        <w:t xml:space="preserve">взаимоконтроль </w:t>
      </w:r>
      <w:r w:rsidRPr="002B6391">
        <w:rPr>
          <w:rFonts w:ascii="Times New Roman" w:hAnsi="Times New Roman" w:cs="Times New Roman"/>
          <w:sz w:val="28"/>
          <w:szCs w:val="28"/>
        </w:rPr>
        <w:t xml:space="preserve"> и т. д.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Pr="002B6391">
        <w:rPr>
          <w:rFonts w:ascii="Times New Roman" w:hAnsi="Times New Roman" w:cs="Times New Roman"/>
          <w:i/>
          <w:sz w:val="28"/>
          <w:szCs w:val="28"/>
        </w:rPr>
        <w:t>специально организуемого учебного сотрудничества</w:t>
      </w:r>
      <w:r w:rsidRPr="002B6391">
        <w:rPr>
          <w:rFonts w:ascii="Times New Roman" w:hAnsi="Times New Roman" w:cs="Times New Roman"/>
          <w:sz w:val="28"/>
          <w:szCs w:val="28"/>
        </w:rPr>
        <w:t xml:space="preserve"> формирование коммуникативных действий происходит более интенсивно (т. 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2B6391" w:rsidRPr="002B6391" w:rsidRDefault="002B6391" w:rsidP="002B6391">
      <w:pPr>
        <w:pStyle w:val="aa"/>
      </w:pPr>
      <w:r w:rsidRPr="002B6391">
        <w:t>• распределение начальных действий и операций, заданное предметным условием совместной работы;</w:t>
      </w:r>
    </w:p>
    <w:p w:rsidR="002B6391" w:rsidRPr="002B6391" w:rsidRDefault="002B6391" w:rsidP="002B6391">
      <w:pPr>
        <w:pStyle w:val="aa"/>
      </w:pPr>
      <w:r w:rsidRPr="002B6391">
        <w:t>• 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2B6391" w:rsidRPr="002B6391" w:rsidRDefault="002B6391" w:rsidP="002B6391">
      <w:pPr>
        <w:pStyle w:val="aa"/>
      </w:pPr>
      <w:r w:rsidRPr="002B6391">
        <w:t>• взаимопонимание, определяющее для участников характер включения различных моделей действия в общий способ деятельности;</w:t>
      </w:r>
    </w:p>
    <w:p w:rsidR="002B6391" w:rsidRPr="002B6391" w:rsidRDefault="002B6391" w:rsidP="002B6391">
      <w:pPr>
        <w:pStyle w:val="aa"/>
      </w:pPr>
      <w:r w:rsidRPr="002B6391">
        <w:t>• коммуникацию (общение), обеспечивающую реализацию процессов распределения, обмена и взаимопонимания;</w:t>
      </w:r>
    </w:p>
    <w:p w:rsidR="002B6391" w:rsidRPr="002B6391" w:rsidRDefault="002B6391" w:rsidP="002B6391">
      <w:pPr>
        <w:pStyle w:val="aa"/>
      </w:pPr>
      <w:r w:rsidRPr="002B6391">
        <w:t>• 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2B6391" w:rsidRPr="002B6391" w:rsidRDefault="002B6391" w:rsidP="002B6391">
      <w:pPr>
        <w:pStyle w:val="aa"/>
      </w:pPr>
      <w:r w:rsidRPr="002B6391">
        <w:t xml:space="preserve">• рефлексию, обеспечивающую преодоление ограничений собственного действия относительно общей схемы деятельности. </w:t>
      </w:r>
    </w:p>
    <w:p w:rsidR="002B6391" w:rsidRPr="002B6391" w:rsidRDefault="002B6391" w:rsidP="002B6391">
      <w:pPr>
        <w:overflowPunct w:val="0"/>
        <w:spacing w:line="360" w:lineRule="auto"/>
        <w:ind w:firstLine="454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B6391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lastRenderedPageBreak/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Деятельность учителя на занятии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Цели организации работы в группе:</w:t>
      </w:r>
    </w:p>
    <w:p w:rsidR="002B6391" w:rsidRPr="002B6391" w:rsidRDefault="002B6391" w:rsidP="002B6391">
      <w:pPr>
        <w:pStyle w:val="aa"/>
      </w:pPr>
      <w:r w:rsidRPr="002B6391">
        <w:t>• создание учебной мотивации;</w:t>
      </w:r>
    </w:p>
    <w:p w:rsidR="002B6391" w:rsidRPr="002B6391" w:rsidRDefault="002B6391" w:rsidP="002B6391">
      <w:pPr>
        <w:pStyle w:val="aa"/>
      </w:pPr>
      <w:r w:rsidRPr="002B6391">
        <w:t>• пробуждение в учениках познавательного интереса;</w:t>
      </w:r>
    </w:p>
    <w:p w:rsidR="002B6391" w:rsidRPr="002B6391" w:rsidRDefault="002B6391" w:rsidP="002B6391">
      <w:pPr>
        <w:pStyle w:val="aa"/>
      </w:pPr>
      <w:r w:rsidRPr="002B6391">
        <w:t>• развитие стремления к успеху и одобрению;</w:t>
      </w:r>
    </w:p>
    <w:p w:rsidR="002B6391" w:rsidRPr="002B6391" w:rsidRDefault="002B6391" w:rsidP="002B6391">
      <w:pPr>
        <w:pStyle w:val="aa"/>
      </w:pPr>
      <w:r w:rsidRPr="002B6391">
        <w:t>• снятие неуверенности в себе, боязни сделать ошибку и получить за это порицание;</w:t>
      </w:r>
    </w:p>
    <w:p w:rsidR="002B6391" w:rsidRPr="002B6391" w:rsidRDefault="002B6391" w:rsidP="002B6391">
      <w:pPr>
        <w:pStyle w:val="aa"/>
      </w:pPr>
      <w:r w:rsidRPr="002B6391">
        <w:t>• развитие способности к самостоятельной оценке своей работы;</w:t>
      </w:r>
    </w:p>
    <w:p w:rsidR="002B6391" w:rsidRPr="002B6391" w:rsidRDefault="002B6391" w:rsidP="002B6391">
      <w:pPr>
        <w:pStyle w:val="aa"/>
      </w:pPr>
      <w:r w:rsidRPr="002B6391">
        <w:t>• формирование умения общаться и взаимодействовать с другими обучающимися.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Командные соревнования </w:t>
      </w:r>
      <w:r w:rsidRPr="002B6391">
        <w:rPr>
          <w:rFonts w:ascii="Times New Roman" w:hAnsi="Times New Roman" w:cs="Times New Roman"/>
          <w:sz w:val="28"/>
          <w:szCs w:val="28"/>
        </w:rPr>
        <w:lastRenderedPageBreak/>
        <w:t xml:space="preserve">позволяют актуализировать у обучающихся мотив выигрыша и тем самым пробудить интерес к выполняемой деятельности.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Можно выделить три принципа организации совместной деятельности:</w:t>
      </w:r>
    </w:p>
    <w:p w:rsidR="002B6391" w:rsidRPr="002B6391" w:rsidRDefault="002B6391" w:rsidP="002B6391">
      <w:pPr>
        <w:pStyle w:val="aa"/>
      </w:pPr>
      <w:r w:rsidRPr="002B6391">
        <w:t>1)</w:t>
      </w:r>
      <w:r w:rsidRPr="002B6391">
        <w:rPr>
          <w:lang w:val="en-US"/>
        </w:rPr>
        <w:t> </w:t>
      </w:r>
      <w:r w:rsidRPr="002B6391">
        <w:t>принцип индивидуальных вкладов;</w:t>
      </w:r>
    </w:p>
    <w:p w:rsidR="002B6391" w:rsidRPr="002B6391" w:rsidRDefault="002B6391" w:rsidP="002B6391">
      <w:pPr>
        <w:pStyle w:val="aa"/>
      </w:pPr>
      <w:r w:rsidRPr="002B6391">
        <w:t>2)</w:t>
      </w:r>
      <w:r w:rsidRPr="002B6391">
        <w:rPr>
          <w:lang w:val="en-US"/>
        </w:rPr>
        <w:t> </w:t>
      </w:r>
      <w:r w:rsidRPr="002B6391">
        <w:t>позиционный принцип, при котором важно столкновение и координация разных позиций членов группы;</w:t>
      </w:r>
    </w:p>
    <w:p w:rsidR="002B6391" w:rsidRPr="002B6391" w:rsidRDefault="002B6391" w:rsidP="002B6391">
      <w:pPr>
        <w:pStyle w:val="aa"/>
      </w:pPr>
      <w:r w:rsidRPr="002B6391">
        <w:t>3)</w:t>
      </w:r>
      <w:r w:rsidRPr="002B6391">
        <w:rPr>
          <w:lang w:val="en-US"/>
        </w:rPr>
        <w:t> </w:t>
      </w:r>
      <w:r w:rsidRPr="002B6391">
        <w:t xml:space="preserve">принцип содержательного распределения действий, при котором за обучающимися закреплены определённые модели действий.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Роли обучающихся при работе в группе могут распределяться по-разному:</w:t>
      </w:r>
    </w:p>
    <w:p w:rsidR="002B6391" w:rsidRPr="002B6391" w:rsidRDefault="002B6391" w:rsidP="002B6391">
      <w:pPr>
        <w:pStyle w:val="aa"/>
      </w:pPr>
      <w:r w:rsidRPr="002B6391">
        <w:t>• все роли заранее распределены учителем;</w:t>
      </w:r>
    </w:p>
    <w:p w:rsidR="002B6391" w:rsidRPr="002B6391" w:rsidRDefault="002B6391" w:rsidP="002B6391">
      <w:pPr>
        <w:pStyle w:val="aa"/>
      </w:pPr>
      <w:r w:rsidRPr="002B6391">
        <w:t>• 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</w:p>
    <w:p w:rsidR="002B6391" w:rsidRPr="002B6391" w:rsidRDefault="002B6391" w:rsidP="002B6391">
      <w:pPr>
        <w:pStyle w:val="aa"/>
      </w:pPr>
      <w:r w:rsidRPr="002B6391">
        <w:t>• участники группы сами выбирают себе роли.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Во время работы обучающихся в группах учитель может занимать следующие позиции — руководителя, «режиссёра» 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 </w:t>
      </w:r>
    </w:p>
    <w:p w:rsidR="002B6391" w:rsidRPr="002B6391" w:rsidRDefault="002B6391" w:rsidP="002B6391">
      <w:pPr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391" w:rsidRPr="002B6391" w:rsidRDefault="002B6391" w:rsidP="002B6391">
      <w:pPr>
        <w:pStyle w:val="ac"/>
        <w:spacing w:after="0" w:line="360" w:lineRule="auto"/>
        <w:ind w:left="0" w:firstLine="454"/>
        <w:jc w:val="both"/>
        <w:rPr>
          <w:b/>
          <w:i/>
          <w:sz w:val="28"/>
          <w:szCs w:val="28"/>
        </w:rPr>
      </w:pPr>
      <w:r w:rsidRPr="002B6391">
        <w:rPr>
          <w:b/>
          <w:i/>
          <w:sz w:val="28"/>
          <w:szCs w:val="28"/>
        </w:rPr>
        <w:lastRenderedPageBreak/>
        <w:t>Рефлексия</w:t>
      </w:r>
    </w:p>
    <w:p w:rsidR="002B6391" w:rsidRPr="002B6391" w:rsidRDefault="002B6391" w:rsidP="002B6391">
      <w:pPr>
        <w:pStyle w:val="ac"/>
        <w:spacing w:after="0" w:line="360" w:lineRule="auto"/>
        <w:ind w:left="0" w:firstLine="454"/>
        <w:jc w:val="both"/>
        <w:rPr>
          <w:sz w:val="28"/>
          <w:szCs w:val="28"/>
        </w:rPr>
      </w:pPr>
      <w:r w:rsidRPr="002B6391">
        <w:rPr>
          <w:sz w:val="28"/>
          <w:szCs w:val="28"/>
        </w:rPr>
        <w:t>Задача рефлексии — осознание внешнего и внутреннего опыта субъекта и его отражение в той или иной форме.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2B6391" w:rsidRPr="002B6391" w:rsidRDefault="002B6391" w:rsidP="002B6391">
      <w:pPr>
        <w:pStyle w:val="aa"/>
      </w:pPr>
      <w:r w:rsidRPr="002B6391">
        <w:t>• 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2B6391" w:rsidRPr="002B6391" w:rsidRDefault="002B6391" w:rsidP="002B6391">
      <w:pPr>
        <w:pStyle w:val="aa"/>
      </w:pPr>
      <w:r w:rsidRPr="002B6391">
        <w:t>• понимание цели учебной деятельности (чему я научился на занятии? каких целей добился? чему можно было научиться ещё?);</w:t>
      </w:r>
    </w:p>
    <w:p w:rsidR="002B6391" w:rsidRPr="002B6391" w:rsidRDefault="002B6391" w:rsidP="002B6391">
      <w:pPr>
        <w:pStyle w:val="aa"/>
      </w:pPr>
      <w:r w:rsidRPr="002B6391">
        <w:t>• 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Соответственно развитию рефлексии будет способствовать  организация учебной деятельности, отвечающая следующим критериям: </w:t>
      </w:r>
    </w:p>
    <w:p w:rsidR="002B6391" w:rsidRPr="002B6391" w:rsidRDefault="002B6391" w:rsidP="002B6391">
      <w:pPr>
        <w:pStyle w:val="aa"/>
      </w:pPr>
      <w:r w:rsidRPr="002B6391">
        <w:t xml:space="preserve">• постановка всякой новой задачи как задачи с недостающими данными; </w:t>
      </w:r>
    </w:p>
    <w:p w:rsidR="002B6391" w:rsidRPr="002B6391" w:rsidRDefault="002B6391" w:rsidP="002B6391">
      <w:pPr>
        <w:pStyle w:val="aa"/>
      </w:pPr>
      <w:r w:rsidRPr="002B6391">
        <w:t xml:space="preserve">• анализ наличия способов и средств выполнения задачи; </w:t>
      </w:r>
    </w:p>
    <w:p w:rsidR="002B6391" w:rsidRPr="002B6391" w:rsidRDefault="002B6391" w:rsidP="002B6391">
      <w:pPr>
        <w:pStyle w:val="aa"/>
      </w:pPr>
      <w:r w:rsidRPr="002B6391">
        <w:t xml:space="preserve">• оценка своей готовности к решению проблемы; </w:t>
      </w:r>
    </w:p>
    <w:p w:rsidR="002B6391" w:rsidRPr="002B6391" w:rsidRDefault="002B6391" w:rsidP="002B6391">
      <w:pPr>
        <w:pStyle w:val="aa"/>
      </w:pPr>
      <w:r w:rsidRPr="002B6391">
        <w:t xml:space="preserve">• самостоятельный поиск недостающей информации в любом «хранилище» (учебнике, справочнике, книге, у учителя); </w:t>
      </w:r>
    </w:p>
    <w:p w:rsidR="002B6391" w:rsidRPr="002B6391" w:rsidRDefault="002B6391" w:rsidP="002B6391">
      <w:pPr>
        <w:pStyle w:val="aa"/>
      </w:pPr>
      <w:r w:rsidRPr="002B6391">
        <w:t>• самостоятельное изобретение недостающего способа действия (практически это перевод учебной задачи в творческую).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Формирование у школьников привычки к </w:t>
      </w:r>
      <w:r w:rsidRPr="002B6391">
        <w:rPr>
          <w:rFonts w:ascii="Times New Roman" w:hAnsi="Times New Roman" w:cs="Times New Roman"/>
          <w:i/>
          <w:sz w:val="28"/>
          <w:szCs w:val="28"/>
        </w:rPr>
        <w:t>систематическому развёрнутому словесному разъяснению всех совершаемых действий</w:t>
      </w:r>
      <w:r w:rsidRPr="002B6391">
        <w:rPr>
          <w:rFonts w:ascii="Times New Roman" w:hAnsi="Times New Roman" w:cs="Times New Roman"/>
          <w:sz w:val="28"/>
          <w:szCs w:val="28"/>
        </w:rPr>
        <w:t xml:space="preserve"> (а это возможно только в условиях совместной деятельности или учебного сотрудничества) способствует возникновению </w:t>
      </w:r>
      <w:r w:rsidRPr="002B6391">
        <w:rPr>
          <w:rFonts w:ascii="Times New Roman" w:hAnsi="Times New Roman" w:cs="Times New Roman"/>
          <w:i/>
          <w:sz w:val="28"/>
          <w:szCs w:val="28"/>
        </w:rPr>
        <w:t>рефлексии</w:t>
      </w:r>
      <w:r w:rsidRPr="002B6391">
        <w:rPr>
          <w:rFonts w:ascii="Times New Roman" w:hAnsi="Times New Roman" w:cs="Times New Roman"/>
          <w:sz w:val="28"/>
          <w:szCs w:val="28"/>
        </w:rPr>
        <w:t xml:space="preserve">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</w:t>
      </w:r>
      <w:r w:rsidRPr="002B6391">
        <w:rPr>
          <w:rFonts w:ascii="Times New Roman" w:hAnsi="Times New Roman" w:cs="Times New Roman"/>
          <w:sz w:val="28"/>
          <w:szCs w:val="28"/>
        </w:rPr>
        <w:lastRenderedPageBreak/>
        <w:t xml:space="preserve">иначе?» — в ответах на такие вопросы о собственных действиях и рождается </w:t>
      </w:r>
      <w:r w:rsidRPr="002B6391">
        <w:rPr>
          <w:rFonts w:ascii="Times New Roman" w:hAnsi="Times New Roman" w:cs="Times New Roman"/>
          <w:i/>
          <w:sz w:val="28"/>
          <w:szCs w:val="28"/>
        </w:rPr>
        <w:t>рефлексия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. В конечном счёте рефлексия даёт возможность человеку определять подлинные </w:t>
      </w:r>
      <w:r w:rsidRPr="002B6391">
        <w:rPr>
          <w:rFonts w:ascii="Times New Roman" w:hAnsi="Times New Roman" w:cs="Times New Roman"/>
          <w:i/>
          <w:sz w:val="28"/>
          <w:szCs w:val="28"/>
        </w:rPr>
        <w:t>основания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 собственных действий при решении задач.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</w:t>
      </w:r>
      <w:r w:rsidRPr="002B6391">
        <w:rPr>
          <w:rFonts w:ascii="Times New Roman" w:hAnsi="Times New Roman" w:cs="Times New Roman"/>
          <w:i/>
          <w:sz w:val="28"/>
          <w:szCs w:val="28"/>
        </w:rPr>
        <w:t>процессе совместной коллективно-распределённой деятельности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с учителем и особенно с одноклассниками у детей преодолевается эгоцентрическая позиция и развивается децентрация, понимаемая как способность строить своё действие с учётом действий партнёра, понимать относительность и субъективность отдельного частного мнения.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i/>
          <w:sz w:val="28"/>
          <w:szCs w:val="28"/>
        </w:rPr>
        <w:t>Кооперация со сверстниками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не только создаёт условия для преодоления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 т. е. стремления человека удовлетворять свои желания и отстаивать свои цели, планы, взгляды без должной координации этих устремлений с другими людьми.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i/>
          <w:sz w:val="28"/>
          <w:szCs w:val="28"/>
        </w:rPr>
        <w:t>Коммуникативная деятельность в рамках специально организованного учебного сотрудничества</w:t>
      </w:r>
      <w:r w:rsidRPr="002B6391">
        <w:rPr>
          <w:rFonts w:ascii="Times New Roman" w:hAnsi="Times New Roman" w:cs="Times New Roman"/>
          <w:sz w:val="28"/>
          <w:szCs w:val="28"/>
        </w:rPr>
        <w:t xml:space="preserve"> учеников с взрослыми и сверстниками сопровождается яркими </w:t>
      </w:r>
      <w:r w:rsidRPr="002B6391">
        <w:rPr>
          <w:rFonts w:ascii="Times New Roman" w:hAnsi="Times New Roman" w:cs="Times New Roman"/>
          <w:i/>
          <w:sz w:val="28"/>
          <w:szCs w:val="28"/>
        </w:rPr>
        <w:t>эмоциональными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</w:t>
      </w:r>
      <w:r w:rsidRPr="002B6391">
        <w:rPr>
          <w:rFonts w:ascii="Times New Roman" w:hAnsi="Times New Roman" w:cs="Times New Roman"/>
          <w:i/>
          <w:sz w:val="28"/>
          <w:szCs w:val="28"/>
        </w:rPr>
        <w:t>эмпатического</w:t>
      </w:r>
      <w:r w:rsidRPr="002B6391">
        <w:rPr>
          <w:rFonts w:ascii="Times New Roman" w:hAnsi="Times New Roman" w:cs="Times New Roman"/>
          <w:sz w:val="28"/>
          <w:szCs w:val="28"/>
        </w:rPr>
        <w:t xml:space="preserve"> отношения друг к другу. </w:t>
      </w:r>
    </w:p>
    <w:p w:rsidR="002B6391" w:rsidRPr="002B6391" w:rsidRDefault="002B6391" w:rsidP="002B63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Содержание  обучения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  </w:t>
      </w:r>
      <w:r w:rsidRPr="002B6391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Досуг и увлечения (чтение, кино, театр, музей, музыка). Виды отдыха, путешествия. Молодёжная мода. Покупки.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Здоровый образ жизни: режим труда и отдыха, спорт, сбалансированное питание, отказ от вредных привычек.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lastRenderedPageBreak/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Мир профессий. Проблемы выбора профессии. Роль иностранного языка в планах на будущее.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Средства массовой информации и коммуникации (пресса, телевидение, радио, Интернет).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Жанры текстов: научно-популярные, публицистические, художествен-ные.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Типы текстов: статья, очерк, рассказ, сказка, детские и школьные истории, фэнтези и  др.</w:t>
      </w:r>
    </w:p>
    <w:p w:rsidR="002B6391" w:rsidRPr="002B6391" w:rsidRDefault="002B6391" w:rsidP="002B6391">
      <w:pPr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Список произведений.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Уровень 1.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Bill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Gillham</w:t>
      </w:r>
      <w:r w:rsidRPr="002B6391">
        <w:rPr>
          <w:rFonts w:ascii="Times New Roman" w:hAnsi="Times New Roman" w:cs="Times New Roman"/>
          <w:sz w:val="28"/>
          <w:szCs w:val="28"/>
        </w:rPr>
        <w:t xml:space="preserve"> “My pet»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Bill Gillham “My Dog’s Party”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lastRenderedPageBreak/>
        <w:t>Bill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Gillham “Dirty Dog”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Richard Brown, Kate Ruttle “I Went to School This Morning”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John Prater “What Can We Make?”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Cynthia Rider “the Greedy Mouse”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John Prater “Wayne’s Box”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Tony Bradman “This is the Register”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Richard Brown “All by Myself”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Gerald Rose “The Clever Tortoise”</w:t>
      </w:r>
    </w:p>
    <w:p w:rsidR="002B6391" w:rsidRPr="002B6391" w:rsidRDefault="002B6391" w:rsidP="002B6391">
      <w:pPr>
        <w:spacing w:line="360" w:lineRule="auto"/>
        <w:ind w:left="8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Уровень 2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Richard Brown “The Moonlit Owl”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Meredith Hooper “The Bridge”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Meredith Hooper “The Forest”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Tony Bradman “Imran and the Watch”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Joanna Troughton “ The story of Running Water”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Tony Bradman “Well Done, Sam!”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Joanna Troughton “The Animal Wrestlers”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Joanna Troughton ”The Chinese New Year”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John Prater “Tom’s Box”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Tony Bradman “A Friend for Kate”</w:t>
      </w:r>
    </w:p>
    <w:p w:rsidR="002B6391" w:rsidRPr="002B6391" w:rsidRDefault="002B6391" w:rsidP="002B6391">
      <w:pPr>
        <w:spacing w:line="360" w:lineRule="auto"/>
        <w:ind w:left="81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Уровень 3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June Crebbbin “Spike and the Concert”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June Crebbbin “The Special Cake”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Richard Brown “Dancing in Soot”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Rosemary Hayes “The Treasure Cave”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Richard Brown “The Peace Ring”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Mona Green “ How Animals Got Their Tails”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“Osprey”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“Seal”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“Dinosaur”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Phil Gates “Animal Senses” </w:t>
      </w:r>
    </w:p>
    <w:p w:rsidR="002B6391" w:rsidRPr="002B6391" w:rsidRDefault="002B6391" w:rsidP="002B6391">
      <w:pPr>
        <w:spacing w:line="360" w:lineRule="auto"/>
        <w:ind w:left="81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Уровень 4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lastRenderedPageBreak/>
        <w:t>Rosemary Hayes “The Magic Sword”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Rosemary Hayes “The Amazing Mr Mulch”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Rosemary Hayes “Mr Mulch’s Magic Mixtures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Phil Gates “Animal Communication”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Phil Gates “Camouflage”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Phil Gates “Codes and Signals”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Phil Gates “The Scots Pine”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“Noah’s Ark”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“Coral Reef”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“Desert”</w:t>
      </w:r>
    </w:p>
    <w:p w:rsidR="002B6391" w:rsidRPr="002B6391" w:rsidRDefault="002B6391" w:rsidP="002B63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библиотеку. Викторина «Герои английских сказок»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Знакомство со словарями. Ведение дневника читателя.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1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2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3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4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5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6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проектных работ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4547FB" w:rsidRDefault="004547FB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Вводное занятие. Конкурс дневников читателя.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Постановка цели на год. Выбор круга чтения.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театр. Просмотр фильма.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театр. Просмотр фильма.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проектных работ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7FB" w:rsidRPr="002B6391" w:rsidRDefault="004547FB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Цели и задачи. Читательский дневник.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Посещение областной библиотеки.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1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 или кино.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 или кино.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проектных работ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Вводное занятие. Выбор круга чтения. Читательский дневник.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1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2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7FB" w:rsidRPr="002B6391" w:rsidRDefault="004547FB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Вводное занятие. Выбор круга чтения.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2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проектных работ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Pr="002B6391" w:rsidRDefault="002B6391" w:rsidP="002B6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07F1" w:rsidRPr="00B91DF2" w:rsidRDefault="005507F1">
      <w:pPr>
        <w:rPr>
          <w:rFonts w:ascii="Times New Roman" w:hAnsi="Times New Roman" w:cs="Times New Roman"/>
        </w:rPr>
      </w:pPr>
    </w:p>
    <w:sectPr w:rsidR="005507F1" w:rsidRPr="00B91DF2" w:rsidSect="00CF742D">
      <w:pgSz w:w="11906" w:h="16838"/>
      <w:pgMar w:top="1134" w:right="850" w:bottom="426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03" w:rsidRDefault="00931203" w:rsidP="002B6391">
      <w:pPr>
        <w:spacing w:after="0" w:line="240" w:lineRule="auto"/>
      </w:pPr>
      <w:r>
        <w:separator/>
      </w:r>
    </w:p>
  </w:endnote>
  <w:endnote w:type="continuationSeparator" w:id="0">
    <w:p w:rsidR="00931203" w:rsidRDefault="00931203" w:rsidP="002B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03" w:rsidRDefault="00931203" w:rsidP="002B6391">
      <w:pPr>
        <w:spacing w:after="0" w:line="240" w:lineRule="auto"/>
      </w:pPr>
      <w:r>
        <w:separator/>
      </w:r>
    </w:p>
  </w:footnote>
  <w:footnote w:type="continuationSeparator" w:id="0">
    <w:p w:rsidR="00931203" w:rsidRDefault="00931203" w:rsidP="002B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F75"/>
    <w:multiLevelType w:val="hybridMultilevel"/>
    <w:tmpl w:val="0A62CA18"/>
    <w:lvl w:ilvl="0" w:tplc="A46081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79C1597"/>
    <w:multiLevelType w:val="hybridMultilevel"/>
    <w:tmpl w:val="1E40E628"/>
    <w:lvl w:ilvl="0" w:tplc="9ABCA6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93354"/>
    <w:multiLevelType w:val="hybridMultilevel"/>
    <w:tmpl w:val="92C29018"/>
    <w:lvl w:ilvl="0" w:tplc="E152935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FBE2103"/>
    <w:multiLevelType w:val="hybridMultilevel"/>
    <w:tmpl w:val="DAD0FF92"/>
    <w:lvl w:ilvl="0" w:tplc="04E05F48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222059E3"/>
    <w:multiLevelType w:val="hybridMultilevel"/>
    <w:tmpl w:val="FA540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0F4B01"/>
    <w:multiLevelType w:val="hybridMultilevel"/>
    <w:tmpl w:val="78F601A2"/>
    <w:lvl w:ilvl="0" w:tplc="743802B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57A80A5F"/>
    <w:multiLevelType w:val="hybridMultilevel"/>
    <w:tmpl w:val="17F0A30C"/>
    <w:lvl w:ilvl="0" w:tplc="04190001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B46F11"/>
    <w:multiLevelType w:val="hybridMultilevel"/>
    <w:tmpl w:val="F0CA2D84"/>
    <w:lvl w:ilvl="0" w:tplc="9CA865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6391"/>
    <w:rsid w:val="0027785D"/>
    <w:rsid w:val="002B6391"/>
    <w:rsid w:val="004547FB"/>
    <w:rsid w:val="005507F1"/>
    <w:rsid w:val="00931203"/>
    <w:rsid w:val="009C67E1"/>
    <w:rsid w:val="00A47C8F"/>
    <w:rsid w:val="00B91DF2"/>
    <w:rsid w:val="00CD6F98"/>
    <w:rsid w:val="00CF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6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B63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B6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39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2B6391"/>
    <w:rPr>
      <w:i/>
      <w:iCs/>
    </w:rPr>
  </w:style>
  <w:style w:type="paragraph" w:styleId="a8">
    <w:name w:val="Normal (Web)"/>
    <w:basedOn w:val="a"/>
    <w:unhideWhenUsed/>
    <w:rsid w:val="002B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вый"/>
    <w:basedOn w:val="a"/>
    <w:rsid w:val="002B639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Zag11">
    <w:name w:val="Zag_11"/>
    <w:rsid w:val="002B6391"/>
  </w:style>
  <w:style w:type="paragraph" w:customStyle="1" w:styleId="aa">
    <w:name w:val="А_основной"/>
    <w:basedOn w:val="a"/>
    <w:link w:val="ab"/>
    <w:qFormat/>
    <w:rsid w:val="002B639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А_основной Знак"/>
    <w:basedOn w:val="a0"/>
    <w:link w:val="aa"/>
    <w:rsid w:val="002B6391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c">
    <w:name w:val="Body Text Indent"/>
    <w:basedOn w:val="a"/>
    <w:link w:val="ad"/>
    <w:rsid w:val="002B63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B63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3050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User</cp:lastModifiedBy>
  <cp:revision>3</cp:revision>
  <cp:lastPrinted>2018-03-11T13:09:00Z</cp:lastPrinted>
  <dcterms:created xsi:type="dcterms:W3CDTF">2018-03-11T12:22:00Z</dcterms:created>
  <dcterms:modified xsi:type="dcterms:W3CDTF">2019-03-17T15:16:00Z</dcterms:modified>
</cp:coreProperties>
</file>